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C3" w:rsidRDefault="008956C3" w:rsidP="008956C3">
      <w:pPr>
        <w:pStyle w:val="BodyText"/>
        <w:ind w:left="101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5594115" cy="2374487"/>
            <wp:effectExtent l="0" t="0" r="0" b="0"/>
            <wp:docPr id="1" name="Image 1" descr="Interfaz de usuario gráfica, Texto, Aplicación, Chat o mensaje de text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z de usuario gráfica, Texto, Aplicación, Chat o mensaje de texto  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115" cy="237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6C3" w:rsidRDefault="008956C3" w:rsidP="008956C3">
      <w:pPr>
        <w:pStyle w:val="BodyText"/>
        <w:spacing w:before="135"/>
        <w:jc w:val="center"/>
        <w:rPr>
          <w:rFonts w:ascii="Arial"/>
          <w:b/>
        </w:rPr>
      </w:pPr>
    </w:p>
    <w:p w:rsidR="008956C3" w:rsidRPr="00200ACB" w:rsidRDefault="008956C3" w:rsidP="008956C3">
      <w:pPr>
        <w:pStyle w:val="BodyText"/>
        <w:spacing w:before="135"/>
        <w:jc w:val="center"/>
        <w:rPr>
          <w:rFonts w:ascii="Arial"/>
          <w:b/>
        </w:rPr>
      </w:pPr>
      <w:r w:rsidRPr="003C1CA5">
        <w:rPr>
          <w:rFonts w:ascii="Arial" w:hAnsi="Arial" w:cs="Arial"/>
          <w:b/>
          <w:color w:val="004F87"/>
          <w:spacing w:val="-2"/>
        </w:rPr>
        <w:t>ACTA REUNIÓN ORDINARIA No. 5</w:t>
      </w:r>
      <w:r w:rsidR="00823DFA">
        <w:rPr>
          <w:rFonts w:ascii="Arial" w:hAnsi="Arial" w:cs="Arial"/>
          <w:b/>
          <w:color w:val="004F87"/>
          <w:spacing w:val="-2"/>
        </w:rPr>
        <w:t>6</w:t>
      </w:r>
    </w:p>
    <w:p w:rsidR="008956C3" w:rsidRDefault="008956C3" w:rsidP="008956C3">
      <w:pPr>
        <w:pStyle w:val="BodyText"/>
        <w:spacing w:before="135"/>
        <w:jc w:val="center"/>
        <w:rPr>
          <w:rFonts w:ascii="Arial"/>
          <w:b/>
          <w:sz w:val="22"/>
          <w:szCs w:val="22"/>
        </w:rPr>
      </w:pPr>
    </w:p>
    <w:p w:rsidR="008956C3" w:rsidRPr="00AD675E" w:rsidRDefault="008956C3" w:rsidP="008956C3">
      <w:pPr>
        <w:pStyle w:val="BodyText"/>
        <w:jc w:val="center"/>
        <w:rPr>
          <w:rFonts w:ascii="Arial" w:hAnsi="Arial" w:cs="Arial"/>
          <w:b/>
          <w:color w:val="004F87"/>
          <w:spacing w:val="-2"/>
        </w:rPr>
      </w:pPr>
      <w:r w:rsidRPr="00AD675E">
        <w:rPr>
          <w:rFonts w:ascii="Arial" w:hAnsi="Arial" w:cs="Arial"/>
          <w:b/>
          <w:color w:val="004F87"/>
          <w:spacing w:val="-2"/>
        </w:rPr>
        <w:t xml:space="preserve">Lunes </w:t>
      </w:r>
      <w:r>
        <w:rPr>
          <w:rFonts w:ascii="Arial" w:hAnsi="Arial" w:cs="Arial"/>
          <w:b/>
          <w:color w:val="004F87"/>
          <w:spacing w:val="-2"/>
        </w:rPr>
        <w:t>24 de marzo,</w:t>
      </w:r>
      <w:r w:rsidRPr="00AD675E">
        <w:rPr>
          <w:rFonts w:ascii="Arial" w:hAnsi="Arial" w:cs="Arial"/>
          <w:b/>
          <w:color w:val="004F87"/>
          <w:spacing w:val="-2"/>
        </w:rPr>
        <w:t xml:space="preserve"> 202</w:t>
      </w:r>
      <w:r>
        <w:rPr>
          <w:rFonts w:ascii="Arial" w:hAnsi="Arial" w:cs="Arial"/>
          <w:b/>
          <w:color w:val="004F87"/>
          <w:spacing w:val="-2"/>
        </w:rPr>
        <w:t>5</w:t>
      </w:r>
    </w:p>
    <w:p w:rsidR="008956C3" w:rsidRPr="00AD675E" w:rsidRDefault="008956C3" w:rsidP="008956C3">
      <w:pPr>
        <w:pStyle w:val="BodyText"/>
        <w:jc w:val="center"/>
        <w:rPr>
          <w:rFonts w:ascii="Arial" w:hAnsi="Arial" w:cs="Arial"/>
          <w:b/>
          <w:color w:val="004F87"/>
          <w:spacing w:val="-2"/>
        </w:rPr>
      </w:pPr>
      <w:r w:rsidRPr="00AD675E">
        <w:rPr>
          <w:rFonts w:ascii="Arial" w:hAnsi="Arial" w:cs="Arial"/>
          <w:b/>
          <w:color w:val="004F87"/>
          <w:spacing w:val="-2"/>
        </w:rPr>
        <w:t>A las 20:00 horas de España Peninsular  1</w:t>
      </w:r>
      <w:r>
        <w:rPr>
          <w:rFonts w:ascii="Arial" w:hAnsi="Arial" w:cs="Arial"/>
          <w:b/>
          <w:color w:val="004F87"/>
          <w:spacing w:val="-2"/>
        </w:rPr>
        <w:t>3</w:t>
      </w:r>
      <w:r w:rsidRPr="00AD675E">
        <w:rPr>
          <w:rFonts w:ascii="Arial" w:hAnsi="Arial" w:cs="Arial"/>
          <w:b/>
          <w:color w:val="004F87"/>
          <w:spacing w:val="-2"/>
        </w:rPr>
        <w:t>:00 horas México Centro</w:t>
      </w:r>
    </w:p>
    <w:p w:rsidR="008956C3" w:rsidRPr="00AD675E" w:rsidRDefault="008956C3" w:rsidP="008956C3">
      <w:pPr>
        <w:pStyle w:val="BodyText"/>
        <w:jc w:val="center"/>
        <w:rPr>
          <w:rFonts w:ascii="Arial" w:hAnsi="Arial" w:cs="Arial"/>
          <w:b/>
          <w:color w:val="004F87"/>
          <w:spacing w:val="-2"/>
        </w:rPr>
      </w:pPr>
      <w:r w:rsidRPr="00AD675E">
        <w:rPr>
          <w:rFonts w:ascii="Arial" w:hAnsi="Arial" w:cs="Arial"/>
          <w:b/>
          <w:color w:val="004F87"/>
          <w:spacing w:val="-2"/>
        </w:rPr>
        <w:t xml:space="preserve">En la Sala </w:t>
      </w:r>
      <w:proofErr w:type="spellStart"/>
      <w:r w:rsidRPr="00AD675E">
        <w:rPr>
          <w:rFonts w:ascii="Arial" w:hAnsi="Arial" w:cs="Arial"/>
          <w:b/>
          <w:color w:val="004F87"/>
          <w:spacing w:val="-2"/>
        </w:rPr>
        <w:t>Paltalk</w:t>
      </w:r>
      <w:proofErr w:type="spellEnd"/>
      <w:r w:rsidRPr="00AD675E">
        <w:rPr>
          <w:rFonts w:ascii="Arial" w:hAnsi="Arial" w:cs="Arial"/>
          <w:b/>
          <w:color w:val="004F87"/>
          <w:spacing w:val="-2"/>
        </w:rPr>
        <w:t>: Tseyor Divulgación</w:t>
      </w:r>
    </w:p>
    <w:p w:rsidR="008956C3" w:rsidRDefault="008956C3" w:rsidP="008956C3">
      <w:pPr>
        <w:pStyle w:val="BodyText"/>
        <w:jc w:val="center"/>
        <w:rPr>
          <w:rFonts w:ascii="Arial" w:hAnsi="Arial" w:cs="Arial"/>
          <w:b/>
          <w:color w:val="004F87"/>
          <w:spacing w:val="-2"/>
        </w:rPr>
      </w:pPr>
      <w:r w:rsidRPr="00AD675E">
        <w:rPr>
          <w:rFonts w:ascii="Arial" w:hAnsi="Arial" w:cs="Arial"/>
          <w:b/>
          <w:color w:val="004F87"/>
          <w:spacing w:val="-2"/>
        </w:rPr>
        <w:t xml:space="preserve">Moderador@: </w:t>
      </w:r>
      <w:r>
        <w:rPr>
          <w:rFonts w:ascii="Arial" w:hAnsi="Arial" w:cs="Arial"/>
          <w:b/>
          <w:color w:val="004F87"/>
          <w:spacing w:val="-2"/>
        </w:rPr>
        <w:t xml:space="preserve">Al Norte La Pm y </w:t>
      </w:r>
      <w:r w:rsidRPr="00AD675E">
        <w:rPr>
          <w:rFonts w:ascii="Arial" w:hAnsi="Arial" w:cs="Arial"/>
          <w:b/>
          <w:color w:val="004F87"/>
          <w:spacing w:val="-2"/>
        </w:rPr>
        <w:t xml:space="preserve">Vuelve Paloma Vuelve La Pm </w:t>
      </w:r>
    </w:p>
    <w:p w:rsidR="008D69DD" w:rsidRDefault="008D69DD" w:rsidP="008956C3">
      <w:pPr>
        <w:pStyle w:val="BodyText"/>
        <w:jc w:val="center"/>
        <w:rPr>
          <w:rFonts w:ascii="Arial" w:hAnsi="Arial" w:cs="Arial"/>
          <w:b/>
          <w:color w:val="004F87"/>
          <w:spacing w:val="-2"/>
        </w:rPr>
      </w:pPr>
    </w:p>
    <w:p w:rsidR="008956C3" w:rsidRDefault="008956C3" w:rsidP="008956C3">
      <w:pPr>
        <w:pStyle w:val="BodyText"/>
        <w:jc w:val="center"/>
        <w:rPr>
          <w:rFonts w:ascii="Arial" w:hAnsi="Arial" w:cs="Arial"/>
          <w:b/>
          <w:color w:val="004F87"/>
          <w:spacing w:val="-2"/>
        </w:rPr>
      </w:pPr>
    </w:p>
    <w:p w:rsidR="008956C3" w:rsidRDefault="008956C3" w:rsidP="008956C3">
      <w:pPr>
        <w:tabs>
          <w:tab w:val="left" w:pos="6804"/>
        </w:tabs>
        <w:spacing w:line="278" w:lineRule="auto"/>
        <w:jc w:val="both"/>
        <w:rPr>
          <w:rFonts w:ascii="Arial" w:hAnsi="Arial" w:cs="Arial"/>
          <w:b/>
          <w:color w:val="004F87"/>
          <w:spacing w:val="-2"/>
          <w:sz w:val="24"/>
          <w:szCs w:val="24"/>
        </w:rPr>
      </w:pPr>
      <w:r>
        <w:rPr>
          <w:rFonts w:ascii="Arial" w:hAnsi="Arial" w:cs="Arial"/>
          <w:b/>
          <w:color w:val="004F87"/>
          <w:spacing w:val="-2"/>
          <w:sz w:val="24"/>
          <w:szCs w:val="24"/>
        </w:rPr>
        <w:t xml:space="preserve">Asistentes: </w:t>
      </w: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6"/>
        <w:gridCol w:w="2835"/>
        <w:gridCol w:w="4110"/>
      </w:tblGrid>
      <w:tr w:rsidR="008D69DD" w:rsidRPr="007854D6" w:rsidTr="00493C75">
        <w:tc>
          <w:tcPr>
            <w:tcW w:w="3266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 w:rsidRPr="007854D6"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Ahora Es El Momento La Pm</w:t>
            </w:r>
          </w:p>
        </w:tc>
        <w:tc>
          <w:tcPr>
            <w:tcW w:w="2835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 w:rsidRPr="007854D6"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Dadora De Paz Pm</w:t>
            </w:r>
          </w:p>
        </w:tc>
        <w:tc>
          <w:tcPr>
            <w:tcW w:w="4110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Pigmalión</w:t>
            </w:r>
          </w:p>
        </w:tc>
      </w:tr>
      <w:tr w:rsidR="008D69DD" w:rsidRPr="007854D6" w:rsidTr="00493C75">
        <w:tc>
          <w:tcPr>
            <w:tcW w:w="3266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 w:rsidRPr="007854D6"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Al Norte La Pm</w:t>
            </w:r>
          </w:p>
        </w:tc>
        <w:tc>
          <w:tcPr>
            <w:tcW w:w="2835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 w:rsidRPr="007854D6"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Escampada Libre La Pm</w:t>
            </w:r>
          </w:p>
        </w:tc>
        <w:tc>
          <w:tcPr>
            <w:tcW w:w="4110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Recupera Tiempo Perdido La Pm</w:t>
            </w:r>
          </w:p>
        </w:tc>
      </w:tr>
      <w:tr w:rsidR="008D69DD" w:rsidRPr="007854D6" w:rsidTr="00493C75">
        <w:tc>
          <w:tcPr>
            <w:tcW w:w="3266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 w:rsidRPr="007854D6"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Apuesta Atlante Pm</w:t>
            </w:r>
          </w:p>
        </w:tc>
        <w:tc>
          <w:tcPr>
            <w:tcW w:w="2835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Levedad</w:t>
            </w:r>
          </w:p>
        </w:tc>
        <w:tc>
          <w:tcPr>
            <w:tcW w:w="4110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 w:rsidRPr="007854D6"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Segundo Aviso La Pm</w:t>
            </w:r>
          </w:p>
        </w:tc>
      </w:tr>
      <w:tr w:rsidR="008D69DD" w:rsidRPr="007854D6" w:rsidTr="00493C75">
        <w:tc>
          <w:tcPr>
            <w:tcW w:w="3266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 w:rsidRPr="007854D6"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Arán Valles Pm</w:t>
            </w:r>
          </w:p>
        </w:tc>
        <w:tc>
          <w:tcPr>
            <w:tcW w:w="2835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Lo Tienes Todo La Pm</w:t>
            </w:r>
          </w:p>
        </w:tc>
        <w:tc>
          <w:tcPr>
            <w:tcW w:w="4110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Seguro Que Es Así La Pm</w:t>
            </w:r>
          </w:p>
        </w:tc>
      </w:tr>
      <w:tr w:rsidR="008D69DD" w:rsidRPr="007854D6" w:rsidTr="00493C75">
        <w:tc>
          <w:tcPr>
            <w:tcW w:w="3266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Benéfica Amor Pm</w:t>
            </w:r>
          </w:p>
        </w:tc>
        <w:tc>
          <w:tcPr>
            <w:tcW w:w="2835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Ovillo Rosa La Pm</w:t>
            </w:r>
          </w:p>
        </w:tc>
        <w:tc>
          <w:tcPr>
            <w:tcW w:w="4110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 w:rsidRPr="007854D6"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Síntesis La Pm</w:t>
            </w:r>
          </w:p>
        </w:tc>
      </w:tr>
      <w:tr w:rsidR="008D69DD" w:rsidRPr="007854D6" w:rsidTr="00493C75">
        <w:tc>
          <w:tcPr>
            <w:tcW w:w="3266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Capitel Pi</w:t>
            </w:r>
          </w:p>
        </w:tc>
        <w:tc>
          <w:tcPr>
            <w:tcW w:w="2835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Patrón Marino La Pm</w:t>
            </w:r>
          </w:p>
        </w:tc>
        <w:tc>
          <w:tcPr>
            <w:tcW w:w="4110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 w:rsidRPr="007854D6"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Vuelve Paloma Vuelve La Pm</w:t>
            </w:r>
          </w:p>
        </w:tc>
      </w:tr>
      <w:tr w:rsidR="008D69DD" w:rsidRPr="007854D6" w:rsidTr="00493C75">
        <w:tc>
          <w:tcPr>
            <w:tcW w:w="3266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Corazón</w:t>
            </w:r>
          </w:p>
        </w:tc>
        <w:tc>
          <w:tcPr>
            <w:tcW w:w="2835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  <w:t>Punto Sur La Pm</w:t>
            </w:r>
          </w:p>
        </w:tc>
        <w:tc>
          <w:tcPr>
            <w:tcW w:w="4110" w:type="dxa"/>
          </w:tcPr>
          <w:p w:rsidR="008D69DD" w:rsidRPr="007854D6" w:rsidRDefault="008D69DD" w:rsidP="008D69DD">
            <w:pPr>
              <w:rPr>
                <w:rFonts w:ascii="Arial" w:hAnsi="Arial" w:cs="Arial"/>
                <w:bCs/>
                <w:color w:val="004F87"/>
                <w:spacing w:val="-2"/>
                <w:sz w:val="24"/>
                <w:szCs w:val="24"/>
              </w:rPr>
            </w:pPr>
          </w:p>
        </w:tc>
      </w:tr>
    </w:tbl>
    <w:p w:rsidR="008D69DD" w:rsidRDefault="008D69DD" w:rsidP="008956C3">
      <w:pPr>
        <w:pStyle w:val="BodyText"/>
        <w:spacing w:after="120"/>
        <w:jc w:val="both"/>
        <w:rPr>
          <w:rFonts w:ascii="Arial" w:hAnsi="Arial" w:cs="Arial"/>
        </w:rPr>
      </w:pPr>
    </w:p>
    <w:p w:rsidR="008956C3" w:rsidRPr="000C7612" w:rsidRDefault="008956C3" w:rsidP="008956C3">
      <w:pPr>
        <w:pStyle w:val="BodyText"/>
        <w:spacing w:after="120"/>
        <w:jc w:val="both"/>
        <w:rPr>
          <w:rFonts w:ascii="Arial" w:hAnsi="Arial" w:cs="Arial"/>
        </w:rPr>
      </w:pPr>
      <w:r w:rsidRPr="000C7612">
        <w:rPr>
          <w:rFonts w:ascii="Arial" w:hAnsi="Arial" w:cs="Arial"/>
        </w:rPr>
        <w:t xml:space="preserve">1. Se inicia la reunión con el Mantra de Protección </w:t>
      </w:r>
      <w:r>
        <w:rPr>
          <w:rFonts w:ascii="Arial" w:hAnsi="Arial" w:cs="Arial"/>
        </w:rPr>
        <w:t xml:space="preserve">a cargo de la </w:t>
      </w:r>
      <w:r w:rsidRPr="000C7612">
        <w:rPr>
          <w:rFonts w:ascii="Arial" w:hAnsi="Arial" w:cs="Arial"/>
        </w:rPr>
        <w:t xml:space="preserve">hermana </w:t>
      </w:r>
      <w:r w:rsidR="005F6648">
        <w:rPr>
          <w:rFonts w:ascii="Arial" w:hAnsi="Arial" w:cs="Arial"/>
        </w:rPr>
        <w:t>Colorea Copiosamente La Pm</w:t>
      </w:r>
      <w:r w:rsidRPr="000C7612">
        <w:rPr>
          <w:rFonts w:ascii="Arial" w:hAnsi="Arial" w:cs="Arial"/>
        </w:rPr>
        <w:t>.</w:t>
      </w:r>
    </w:p>
    <w:p w:rsidR="008956C3" w:rsidRPr="000C7612" w:rsidRDefault="008956C3" w:rsidP="008956C3">
      <w:pPr>
        <w:pStyle w:val="BodyText"/>
        <w:spacing w:after="120"/>
        <w:jc w:val="both"/>
        <w:rPr>
          <w:rFonts w:ascii="Arial" w:hAnsi="Arial" w:cs="Arial"/>
        </w:rPr>
      </w:pPr>
      <w:r w:rsidRPr="000C7612">
        <w:rPr>
          <w:rFonts w:ascii="Arial" w:hAnsi="Arial" w:cs="Arial"/>
        </w:rPr>
        <w:t xml:space="preserve">2. Continuamos con el </w:t>
      </w:r>
      <w:r w:rsidRPr="007921B8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aller </w:t>
      </w:r>
      <w:r w:rsidR="005F6648" w:rsidRPr="005F6648">
        <w:rPr>
          <w:rFonts w:ascii="Arial" w:hAnsi="Arial" w:cs="Arial"/>
        </w:rPr>
        <w:t>1186</w:t>
      </w:r>
      <w:r w:rsidR="005F6648">
        <w:rPr>
          <w:rFonts w:ascii="Arial" w:hAnsi="Arial" w:cs="Arial"/>
        </w:rPr>
        <w:t xml:space="preserve"> del hermano</w:t>
      </w:r>
      <w:r w:rsidR="005F6648" w:rsidRPr="005F6648">
        <w:rPr>
          <w:rFonts w:ascii="Arial" w:hAnsi="Arial" w:cs="Arial"/>
        </w:rPr>
        <w:t xml:space="preserve"> </w:t>
      </w:r>
      <w:proofErr w:type="spellStart"/>
      <w:r w:rsidR="005F6648" w:rsidRPr="005F6648">
        <w:rPr>
          <w:rFonts w:ascii="Arial" w:hAnsi="Arial" w:cs="Arial"/>
        </w:rPr>
        <w:t>Rasbek</w:t>
      </w:r>
      <w:proofErr w:type="spellEnd"/>
      <w:r w:rsidR="005F6648" w:rsidRPr="005F6648">
        <w:rPr>
          <w:rFonts w:ascii="Arial" w:hAnsi="Arial" w:cs="Arial"/>
        </w:rPr>
        <w:t>. Todos y cada uno de nosotros somos el fondo</w:t>
      </w:r>
      <w:r w:rsidR="005F66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compartido por la hermana </w:t>
      </w:r>
      <w:r w:rsidRPr="000C7612">
        <w:rPr>
          <w:rFonts w:ascii="Arial" w:hAnsi="Arial" w:cs="Arial"/>
        </w:rPr>
        <w:t>Al Norte La Pm.</w:t>
      </w:r>
    </w:p>
    <w:p w:rsidR="008956C3" w:rsidRPr="000C7612" w:rsidRDefault="008956C3" w:rsidP="008956C3">
      <w:pPr>
        <w:pStyle w:val="BodyText"/>
        <w:spacing w:after="120"/>
        <w:jc w:val="both"/>
        <w:rPr>
          <w:rFonts w:ascii="Arial" w:hAnsi="Arial" w:cs="Arial"/>
        </w:rPr>
      </w:pPr>
      <w:r w:rsidRPr="000C7612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La hermana </w:t>
      </w:r>
      <w:r w:rsidRPr="000C7612">
        <w:rPr>
          <w:rFonts w:ascii="Arial" w:hAnsi="Arial" w:cs="Arial"/>
        </w:rPr>
        <w:t>Vuelve Paloma Vuelve La Pm</w:t>
      </w:r>
      <w:r>
        <w:rPr>
          <w:rFonts w:ascii="Arial" w:hAnsi="Arial" w:cs="Arial"/>
        </w:rPr>
        <w:t xml:space="preserve"> da lectura al </w:t>
      </w:r>
      <w:r w:rsidRPr="000C7612">
        <w:rPr>
          <w:rFonts w:ascii="Arial" w:hAnsi="Arial" w:cs="Arial"/>
        </w:rPr>
        <w:t>Acta de la Reunión ordinaria núm. 5</w:t>
      </w:r>
      <w:r>
        <w:rPr>
          <w:rFonts w:ascii="Arial" w:hAnsi="Arial" w:cs="Arial"/>
        </w:rPr>
        <w:t>4</w:t>
      </w:r>
      <w:r w:rsidRPr="000C7612">
        <w:rPr>
          <w:rFonts w:ascii="Arial" w:hAnsi="Arial" w:cs="Arial"/>
        </w:rPr>
        <w:t xml:space="preserve"> realizada el </w:t>
      </w:r>
      <w:r>
        <w:rPr>
          <w:rFonts w:ascii="Arial" w:hAnsi="Arial" w:cs="Arial"/>
        </w:rPr>
        <w:t>l</w:t>
      </w:r>
      <w:r w:rsidRPr="00E17DA7">
        <w:rPr>
          <w:rFonts w:ascii="Arial" w:hAnsi="Arial" w:cs="Arial"/>
        </w:rPr>
        <w:t>unes 1</w:t>
      </w:r>
      <w:r w:rsidR="005F6648">
        <w:rPr>
          <w:rFonts w:ascii="Arial" w:hAnsi="Arial" w:cs="Arial"/>
        </w:rPr>
        <w:t xml:space="preserve">7 de febrero </w:t>
      </w:r>
      <w:r w:rsidRPr="00E17DA7">
        <w:rPr>
          <w:rFonts w:ascii="Arial" w:hAnsi="Arial" w:cs="Arial"/>
        </w:rPr>
        <w:t>de 202</w:t>
      </w:r>
      <w:r w:rsidR="005F664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la cual es </w:t>
      </w:r>
      <w:r w:rsidRPr="000C7612">
        <w:rPr>
          <w:rFonts w:ascii="Arial" w:hAnsi="Arial" w:cs="Arial"/>
        </w:rPr>
        <w:t>Aprobada por Unanimidad de los presentes.</w:t>
      </w:r>
    </w:p>
    <w:p w:rsidR="003C5FB9" w:rsidRDefault="008956C3" w:rsidP="008956C3">
      <w:pPr>
        <w:pStyle w:val="BodyText"/>
        <w:spacing w:after="120"/>
        <w:jc w:val="both"/>
        <w:rPr>
          <w:rFonts w:ascii="Arial" w:hAnsi="Arial" w:cs="Arial"/>
        </w:rPr>
      </w:pPr>
      <w:r w:rsidRPr="00B15733">
        <w:rPr>
          <w:rFonts w:ascii="Arial" w:hAnsi="Arial" w:cs="Arial"/>
        </w:rPr>
        <w:t xml:space="preserve">4. </w:t>
      </w:r>
      <w:r w:rsidR="003C5FB9">
        <w:rPr>
          <w:rFonts w:ascii="Arial" w:hAnsi="Arial" w:cs="Arial"/>
        </w:rPr>
        <w:t>La hermana Al Norte La Pm informa sobre la sol</w:t>
      </w:r>
      <w:r w:rsidR="003C5FB9" w:rsidRPr="003C5FB9">
        <w:rPr>
          <w:rFonts w:ascii="Arial" w:hAnsi="Arial" w:cs="Arial"/>
        </w:rPr>
        <w:t xml:space="preserve">icitud de la Hermana Junto </w:t>
      </w:r>
      <w:r w:rsidR="003C5FB9">
        <w:rPr>
          <w:rFonts w:ascii="Arial" w:hAnsi="Arial" w:cs="Arial"/>
        </w:rPr>
        <w:t>A Ti L</w:t>
      </w:r>
      <w:r w:rsidR="003C5FB9" w:rsidRPr="003C5FB9">
        <w:rPr>
          <w:rFonts w:ascii="Arial" w:hAnsi="Arial" w:cs="Arial"/>
        </w:rPr>
        <w:t xml:space="preserve">a </w:t>
      </w:r>
      <w:r w:rsidR="003C5FB9">
        <w:rPr>
          <w:rFonts w:ascii="Arial" w:hAnsi="Arial" w:cs="Arial"/>
        </w:rPr>
        <w:t>P</w:t>
      </w:r>
      <w:r w:rsidR="003C5FB9" w:rsidRPr="003C5FB9">
        <w:rPr>
          <w:rFonts w:ascii="Arial" w:hAnsi="Arial" w:cs="Arial"/>
        </w:rPr>
        <w:t>m para ser parte de la Coordinación del Departamento de Divulgación</w:t>
      </w:r>
      <w:r w:rsidR="003C5FB9">
        <w:rPr>
          <w:rFonts w:ascii="Arial" w:hAnsi="Arial" w:cs="Arial"/>
        </w:rPr>
        <w:t>, misma que es Aprobada por Unanimidad de los presentes.</w:t>
      </w:r>
    </w:p>
    <w:p w:rsidR="008956C3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8956C3">
        <w:rPr>
          <w:rFonts w:ascii="Arial" w:hAnsi="Arial" w:cs="Arial"/>
        </w:rPr>
        <w:t xml:space="preserve">Sobre </w:t>
      </w:r>
      <w:r w:rsidR="008956C3" w:rsidRPr="00B15733">
        <w:rPr>
          <w:rFonts w:ascii="Arial" w:hAnsi="Arial" w:cs="Arial"/>
        </w:rPr>
        <w:t>Altas en el Departamento de Divulgación</w:t>
      </w:r>
      <w:r w:rsidR="008956C3">
        <w:rPr>
          <w:rFonts w:ascii="Arial" w:hAnsi="Arial" w:cs="Arial"/>
        </w:rPr>
        <w:t xml:space="preserve">, no </w:t>
      </w:r>
      <w:r w:rsidR="005F6648">
        <w:rPr>
          <w:rFonts w:ascii="Arial" w:hAnsi="Arial" w:cs="Arial"/>
        </w:rPr>
        <w:t>se dieron</w:t>
      </w:r>
      <w:r w:rsidR="008956C3">
        <w:rPr>
          <w:rFonts w:ascii="Arial" w:hAnsi="Arial" w:cs="Arial"/>
        </w:rPr>
        <w:t>.</w:t>
      </w:r>
      <w:r w:rsidR="008956C3" w:rsidRPr="00B15733">
        <w:rPr>
          <w:rFonts w:ascii="Arial" w:hAnsi="Arial" w:cs="Arial"/>
        </w:rPr>
        <w:t xml:space="preserve"> </w:t>
      </w:r>
    </w:p>
    <w:p w:rsidR="008956C3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8956C3" w:rsidRPr="00B15733">
        <w:rPr>
          <w:rFonts w:ascii="Arial" w:hAnsi="Arial" w:cs="Arial"/>
        </w:rPr>
        <w:t xml:space="preserve">. Bajas en el Departamento de Divulgación. No </w:t>
      </w:r>
      <w:r w:rsidR="005F6648">
        <w:rPr>
          <w:rFonts w:ascii="Arial" w:hAnsi="Arial" w:cs="Arial"/>
        </w:rPr>
        <w:t>hubo</w:t>
      </w:r>
      <w:r w:rsidR="008956C3">
        <w:rPr>
          <w:rFonts w:ascii="Arial" w:hAnsi="Arial" w:cs="Arial"/>
        </w:rPr>
        <w:t xml:space="preserve"> bajas.</w:t>
      </w:r>
    </w:p>
    <w:p w:rsidR="008956C3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956C3" w:rsidRPr="00B15733">
        <w:rPr>
          <w:rFonts w:ascii="Arial" w:hAnsi="Arial" w:cs="Arial"/>
        </w:rPr>
        <w:t>. Informe de Cursos Holísticos terminados</w:t>
      </w:r>
      <w:r w:rsidR="008956C3">
        <w:rPr>
          <w:rFonts w:ascii="Arial" w:hAnsi="Arial" w:cs="Arial"/>
        </w:rPr>
        <w:t xml:space="preserve">, </w:t>
      </w:r>
      <w:r w:rsidR="008956C3" w:rsidRPr="00B15733">
        <w:rPr>
          <w:rFonts w:ascii="Arial" w:hAnsi="Arial" w:cs="Arial"/>
        </w:rPr>
        <w:t xml:space="preserve">reportados por correo. </w:t>
      </w:r>
      <w:r w:rsidR="005F6648">
        <w:rPr>
          <w:rFonts w:ascii="Arial" w:hAnsi="Arial" w:cs="Arial"/>
        </w:rPr>
        <w:t>La lectura de dos i</w:t>
      </w:r>
      <w:r w:rsidR="005F6648" w:rsidRPr="00B15733">
        <w:rPr>
          <w:rFonts w:ascii="Arial" w:hAnsi="Arial" w:cs="Arial"/>
        </w:rPr>
        <w:t>nforme</w:t>
      </w:r>
      <w:r w:rsidR="005F6648">
        <w:rPr>
          <w:rFonts w:ascii="Arial" w:hAnsi="Arial" w:cs="Arial"/>
        </w:rPr>
        <w:t>s enviados por Tutores se da</w:t>
      </w:r>
      <w:r w:rsidR="008956C3">
        <w:rPr>
          <w:rFonts w:ascii="Arial" w:hAnsi="Arial" w:cs="Arial"/>
        </w:rPr>
        <w:t xml:space="preserve"> dentro de los correos informativos.</w:t>
      </w:r>
      <w:r w:rsidR="008956C3" w:rsidRPr="00B15733">
        <w:rPr>
          <w:rFonts w:ascii="Arial" w:hAnsi="Arial" w:cs="Arial"/>
        </w:rPr>
        <w:t xml:space="preserve"> </w:t>
      </w:r>
    </w:p>
    <w:p w:rsidR="008956C3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956C3" w:rsidRPr="00B15733">
        <w:rPr>
          <w:rFonts w:ascii="Arial" w:hAnsi="Arial" w:cs="Arial"/>
        </w:rPr>
        <w:t xml:space="preserve">. </w:t>
      </w:r>
      <w:r w:rsidR="005F6648">
        <w:rPr>
          <w:rFonts w:ascii="Arial" w:hAnsi="Arial" w:cs="Arial"/>
        </w:rPr>
        <w:t xml:space="preserve">Reporte de correos recibidos. </w:t>
      </w:r>
      <w:r w:rsidR="008956C3">
        <w:rPr>
          <w:rFonts w:ascii="Arial" w:hAnsi="Arial" w:cs="Arial"/>
        </w:rPr>
        <w:t xml:space="preserve">La hermana Al Norte La Pm </w:t>
      </w:r>
      <w:r w:rsidR="005F6648">
        <w:rPr>
          <w:rFonts w:ascii="Arial" w:hAnsi="Arial" w:cs="Arial"/>
        </w:rPr>
        <w:t>lee los</w:t>
      </w:r>
      <w:r w:rsidR="008956C3" w:rsidRPr="00B15733">
        <w:rPr>
          <w:rFonts w:ascii="Arial" w:hAnsi="Arial" w:cs="Arial"/>
        </w:rPr>
        <w:t xml:space="preserve"> Correos informativos recibidos </w:t>
      </w:r>
      <w:r w:rsidR="008956C3">
        <w:rPr>
          <w:rFonts w:ascii="Arial" w:hAnsi="Arial" w:cs="Arial"/>
        </w:rPr>
        <w:t>en</w:t>
      </w:r>
      <w:r w:rsidR="008956C3" w:rsidRPr="00B157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este</w:t>
      </w:r>
      <w:r w:rsidR="008956C3" w:rsidRPr="00B15733">
        <w:rPr>
          <w:rFonts w:ascii="Arial" w:hAnsi="Arial" w:cs="Arial"/>
        </w:rPr>
        <w:t xml:space="preserve"> Departamento. </w:t>
      </w:r>
    </w:p>
    <w:p w:rsidR="003C5FB9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 w:rsidRPr="003C5FB9">
        <w:rPr>
          <w:rFonts w:ascii="Arial" w:hAnsi="Arial" w:cs="Arial"/>
        </w:rPr>
        <w:t>9. Temas pendientes por el Departamento de Divulgación:</w:t>
      </w:r>
    </w:p>
    <w:p w:rsidR="003C5FB9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 w:rsidRPr="003C5FB9">
        <w:rPr>
          <w:rFonts w:ascii="Arial" w:hAnsi="Arial" w:cs="Arial"/>
        </w:rPr>
        <w:t>9.1. S</w:t>
      </w:r>
      <w:r>
        <w:rPr>
          <w:rFonts w:ascii="Arial" w:hAnsi="Arial" w:cs="Arial"/>
        </w:rPr>
        <w:t xml:space="preserve">e solicita </w:t>
      </w:r>
      <w:r w:rsidRPr="003C5FB9">
        <w:rPr>
          <w:rFonts w:ascii="Arial" w:hAnsi="Arial" w:cs="Arial"/>
        </w:rPr>
        <w:t xml:space="preserve">un Representante del Departamento de Divulgación </w:t>
      </w:r>
      <w:r>
        <w:rPr>
          <w:rFonts w:ascii="Arial" w:hAnsi="Arial" w:cs="Arial"/>
        </w:rPr>
        <w:t>en</w:t>
      </w:r>
      <w:r w:rsidRPr="003C5FB9">
        <w:rPr>
          <w:rFonts w:ascii="Arial" w:hAnsi="Arial" w:cs="Arial"/>
        </w:rPr>
        <w:t xml:space="preserve"> el Equipo Rector</w:t>
      </w:r>
      <w:r>
        <w:rPr>
          <w:rFonts w:ascii="Arial" w:hAnsi="Arial" w:cs="Arial"/>
        </w:rPr>
        <w:t>, quedando pendiente que se pronuncie un voluntario o voluntaria.</w:t>
      </w:r>
    </w:p>
    <w:p w:rsidR="003C5FB9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 w:rsidRPr="003C5FB9">
        <w:rPr>
          <w:rFonts w:ascii="Arial" w:hAnsi="Arial" w:cs="Arial"/>
        </w:rPr>
        <w:t xml:space="preserve">9.2. Informe Sobre el Proyecto de </w:t>
      </w:r>
      <w:r w:rsidR="00493C75">
        <w:rPr>
          <w:rFonts w:ascii="Arial" w:hAnsi="Arial" w:cs="Arial"/>
        </w:rPr>
        <w:t xml:space="preserve">la Mesa Redonda de la </w:t>
      </w:r>
      <w:r w:rsidRPr="003C5FB9">
        <w:rPr>
          <w:rFonts w:ascii="Arial" w:hAnsi="Arial" w:cs="Arial"/>
        </w:rPr>
        <w:t xml:space="preserve">No Mezcla de Fractales. </w:t>
      </w:r>
      <w:r>
        <w:rPr>
          <w:rFonts w:ascii="Arial" w:hAnsi="Arial" w:cs="Arial"/>
        </w:rPr>
        <w:t xml:space="preserve">La hermana Dadora De Paz Pm informa que debido a las Convivencias en la Libélula se dejó para más adelante, por lo pronto se le está dando forma </w:t>
      </w:r>
      <w:r w:rsidR="005C73BF">
        <w:rPr>
          <w:rFonts w:ascii="Arial" w:hAnsi="Arial" w:cs="Arial"/>
        </w:rPr>
        <w:t>y organizando</w:t>
      </w:r>
      <w:r>
        <w:rPr>
          <w:rFonts w:ascii="Arial" w:hAnsi="Arial" w:cs="Arial"/>
        </w:rPr>
        <w:t>.</w:t>
      </w:r>
    </w:p>
    <w:p w:rsidR="003C5FB9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 w:rsidRPr="003C5FB9">
        <w:rPr>
          <w:rFonts w:ascii="Arial" w:hAnsi="Arial" w:cs="Arial"/>
        </w:rPr>
        <w:t xml:space="preserve">9.3. </w:t>
      </w:r>
      <w:r w:rsidR="00493C75">
        <w:rPr>
          <w:rFonts w:ascii="Arial" w:hAnsi="Arial" w:cs="Arial"/>
        </w:rPr>
        <w:t>Acerca de las i</w:t>
      </w:r>
      <w:r w:rsidRPr="003C5FB9">
        <w:rPr>
          <w:rFonts w:ascii="Arial" w:hAnsi="Arial" w:cs="Arial"/>
        </w:rPr>
        <w:t>lustraciones para el Libro “El Hilo Dorado” enviadas por la hermana Apuesta Atlante</w:t>
      </w:r>
      <w:r w:rsidR="00493C75">
        <w:rPr>
          <w:rFonts w:ascii="Arial" w:hAnsi="Arial" w:cs="Arial"/>
        </w:rPr>
        <w:t xml:space="preserve"> </w:t>
      </w:r>
      <w:r w:rsidR="005C73BF">
        <w:rPr>
          <w:rFonts w:ascii="Arial" w:hAnsi="Arial" w:cs="Arial"/>
        </w:rPr>
        <w:t xml:space="preserve">Pm </w:t>
      </w:r>
      <w:r w:rsidR="00493C75">
        <w:rPr>
          <w:rFonts w:ascii="Arial" w:hAnsi="Arial" w:cs="Arial"/>
        </w:rPr>
        <w:t>se aclara que corresponde</w:t>
      </w:r>
      <w:r w:rsidR="005C73BF">
        <w:rPr>
          <w:rFonts w:ascii="Arial" w:hAnsi="Arial" w:cs="Arial"/>
        </w:rPr>
        <w:t xml:space="preserve"> primero</w:t>
      </w:r>
      <w:r w:rsidR="00493C75">
        <w:rPr>
          <w:rFonts w:ascii="Arial" w:hAnsi="Arial" w:cs="Arial"/>
        </w:rPr>
        <w:t xml:space="preserve"> al </w:t>
      </w:r>
      <w:r>
        <w:rPr>
          <w:rFonts w:ascii="Arial" w:hAnsi="Arial" w:cs="Arial"/>
        </w:rPr>
        <w:t xml:space="preserve">Departamento de </w:t>
      </w:r>
      <w:r w:rsidR="00493C75">
        <w:rPr>
          <w:rFonts w:ascii="Arial" w:hAnsi="Arial" w:cs="Arial"/>
        </w:rPr>
        <w:t>Arte de Tseyor, por lo que se le sugiere l</w:t>
      </w:r>
      <w:r w:rsidR="005C73BF">
        <w:rPr>
          <w:rFonts w:ascii="Arial" w:hAnsi="Arial" w:cs="Arial"/>
        </w:rPr>
        <w:t>a</w:t>
      </w:r>
      <w:r w:rsidR="00493C75">
        <w:rPr>
          <w:rFonts w:ascii="Arial" w:hAnsi="Arial" w:cs="Arial"/>
        </w:rPr>
        <w:t>s presente</w:t>
      </w:r>
      <w:r w:rsidR="00C551F0">
        <w:rPr>
          <w:rFonts w:ascii="Arial" w:hAnsi="Arial" w:cs="Arial"/>
        </w:rPr>
        <w:t xml:space="preserve"> ahí</w:t>
      </w:r>
      <w:r w:rsidR="00493C75">
        <w:rPr>
          <w:rFonts w:ascii="Arial" w:hAnsi="Arial" w:cs="Arial"/>
        </w:rPr>
        <w:t xml:space="preserve"> para que se sigan los </w:t>
      </w:r>
      <w:r w:rsidR="00C551F0">
        <w:rPr>
          <w:rFonts w:ascii="Arial" w:hAnsi="Arial" w:cs="Arial"/>
        </w:rPr>
        <w:t>p</w:t>
      </w:r>
      <w:r w:rsidR="00493C75">
        <w:rPr>
          <w:rFonts w:ascii="Arial" w:hAnsi="Arial" w:cs="Arial"/>
        </w:rPr>
        <w:t>rotocolos correspondientes.</w:t>
      </w:r>
    </w:p>
    <w:p w:rsidR="003C5FB9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 w:rsidRPr="003C5FB9">
        <w:rPr>
          <w:rFonts w:ascii="Arial" w:hAnsi="Arial" w:cs="Arial"/>
        </w:rPr>
        <w:t>9.4.</w:t>
      </w:r>
      <w:r w:rsidR="001550C1">
        <w:rPr>
          <w:rFonts w:ascii="Arial" w:hAnsi="Arial" w:cs="Arial"/>
        </w:rPr>
        <w:t xml:space="preserve"> </w:t>
      </w:r>
      <w:r w:rsidR="00B815A2">
        <w:rPr>
          <w:rFonts w:ascii="Arial" w:hAnsi="Arial" w:cs="Arial"/>
        </w:rPr>
        <w:t>En el t</w:t>
      </w:r>
      <w:r w:rsidRPr="003C5FB9">
        <w:rPr>
          <w:rFonts w:ascii="Arial" w:hAnsi="Arial" w:cs="Arial"/>
        </w:rPr>
        <w:t>ema de Promover el Nuevo Curso Holístico de Tseyor: Viniste de las Estrellas, ¿Lo recuerdas?</w:t>
      </w:r>
      <w:r w:rsidR="00BA5F16">
        <w:rPr>
          <w:rFonts w:ascii="Arial" w:hAnsi="Arial" w:cs="Arial"/>
        </w:rPr>
        <w:t xml:space="preserve"> Se propone hacerlo mediante </w:t>
      </w:r>
      <w:r w:rsidR="0071693C">
        <w:rPr>
          <w:rFonts w:ascii="Arial" w:hAnsi="Arial" w:cs="Arial"/>
        </w:rPr>
        <w:t xml:space="preserve">videos para difundir en </w:t>
      </w:r>
      <w:r w:rsidR="00BA5F16">
        <w:rPr>
          <w:rFonts w:ascii="Arial" w:hAnsi="Arial" w:cs="Arial"/>
        </w:rPr>
        <w:t xml:space="preserve">aplicaciones y redes sociales, de lo cual se encarga </w:t>
      </w:r>
      <w:r w:rsidR="00B815A2">
        <w:rPr>
          <w:rFonts w:ascii="Arial" w:hAnsi="Arial" w:cs="Arial"/>
        </w:rPr>
        <w:t xml:space="preserve">de revisar </w:t>
      </w:r>
      <w:r w:rsidR="00BA5F16">
        <w:rPr>
          <w:rFonts w:ascii="Arial" w:hAnsi="Arial" w:cs="Arial"/>
        </w:rPr>
        <w:t>el Equipo de Audios y Videos, prevaleciendo las invitaciones en persona.</w:t>
      </w:r>
    </w:p>
    <w:p w:rsidR="00BA5F16" w:rsidRDefault="003C5FB9" w:rsidP="00BA5F16">
      <w:pPr>
        <w:pStyle w:val="BodyText"/>
        <w:spacing w:after="120"/>
        <w:jc w:val="both"/>
        <w:rPr>
          <w:rFonts w:ascii="Arial" w:hAnsi="Arial" w:cs="Arial"/>
        </w:rPr>
      </w:pPr>
      <w:r w:rsidRPr="003C5FB9">
        <w:rPr>
          <w:rFonts w:ascii="Arial" w:hAnsi="Arial" w:cs="Arial"/>
        </w:rPr>
        <w:t xml:space="preserve">9.5. </w:t>
      </w:r>
      <w:r w:rsidR="00B815A2">
        <w:rPr>
          <w:rFonts w:ascii="Arial" w:hAnsi="Arial" w:cs="Arial"/>
        </w:rPr>
        <w:t>Sobre u</w:t>
      </w:r>
      <w:r w:rsidRPr="003C5FB9">
        <w:rPr>
          <w:rFonts w:ascii="Arial" w:hAnsi="Arial" w:cs="Arial"/>
        </w:rPr>
        <w:t xml:space="preserve">nificar criterios para realizar un protocolo básico para impartir el Curso Holístico de Tseyor </w:t>
      </w:r>
      <w:r w:rsidR="003C12FB">
        <w:rPr>
          <w:rFonts w:ascii="Arial" w:hAnsi="Arial" w:cs="Arial"/>
        </w:rPr>
        <w:t>respetando las</w:t>
      </w:r>
      <w:r w:rsidRPr="003C5FB9">
        <w:rPr>
          <w:rFonts w:ascii="Arial" w:hAnsi="Arial" w:cs="Arial"/>
        </w:rPr>
        <w:t xml:space="preserve"> referencias de los HHMM</w:t>
      </w:r>
      <w:r w:rsidR="003C12FB">
        <w:rPr>
          <w:rFonts w:ascii="Arial" w:hAnsi="Arial" w:cs="Arial"/>
        </w:rPr>
        <w:t xml:space="preserve"> s</w:t>
      </w:r>
      <w:r w:rsidR="00BA5F16">
        <w:rPr>
          <w:rFonts w:ascii="Arial" w:hAnsi="Arial" w:cs="Arial"/>
        </w:rPr>
        <w:t xml:space="preserve">e menciona en el punto anterior </w:t>
      </w:r>
      <w:r w:rsidR="00B815A2">
        <w:rPr>
          <w:rFonts w:ascii="Arial" w:hAnsi="Arial" w:cs="Arial"/>
        </w:rPr>
        <w:t>que</w:t>
      </w:r>
      <w:r w:rsidR="00BA5F16">
        <w:rPr>
          <w:rFonts w:ascii="Arial" w:hAnsi="Arial" w:cs="Arial"/>
        </w:rPr>
        <w:t xml:space="preserve"> el Curso se ofrece de manera directa y no mediante videos. </w:t>
      </w:r>
      <w:r w:rsidR="00DE5D49">
        <w:rPr>
          <w:rFonts w:ascii="Arial" w:hAnsi="Arial" w:cs="Arial"/>
        </w:rPr>
        <w:t xml:space="preserve">El hermano Pigmalión comparte </w:t>
      </w:r>
      <w:r w:rsidR="00C11E2D">
        <w:rPr>
          <w:rFonts w:ascii="Arial" w:hAnsi="Arial" w:cs="Arial"/>
        </w:rPr>
        <w:t>su</w:t>
      </w:r>
      <w:r w:rsidR="00DE5D49">
        <w:rPr>
          <w:rFonts w:ascii="Arial" w:hAnsi="Arial" w:cs="Arial"/>
        </w:rPr>
        <w:t xml:space="preserve"> propuesta</w:t>
      </w:r>
      <w:r w:rsidR="00C11E2D">
        <w:rPr>
          <w:rFonts w:ascii="Arial" w:hAnsi="Arial" w:cs="Arial"/>
        </w:rPr>
        <w:t xml:space="preserve"> de lineamientos solicitando que se haga una lluvia de ideas, se retroalimente y se tome en cuenta la nueva conformación del Consejo de los XII</w:t>
      </w:r>
      <w:r w:rsidR="003E43C0">
        <w:rPr>
          <w:rFonts w:ascii="Arial" w:hAnsi="Arial" w:cs="Arial"/>
        </w:rPr>
        <w:t xml:space="preserve"> para coordinarlos</w:t>
      </w:r>
      <w:r w:rsidR="003D1030">
        <w:rPr>
          <w:rFonts w:ascii="Arial" w:hAnsi="Arial" w:cs="Arial"/>
        </w:rPr>
        <w:t>. P</w:t>
      </w:r>
      <w:r w:rsidR="003E43C0">
        <w:rPr>
          <w:rFonts w:ascii="Arial" w:hAnsi="Arial" w:cs="Arial"/>
        </w:rPr>
        <w:t>or cuestión de tiempo</w:t>
      </w:r>
      <w:r w:rsidR="003D1030">
        <w:rPr>
          <w:rFonts w:ascii="Arial" w:hAnsi="Arial" w:cs="Arial"/>
        </w:rPr>
        <w:t xml:space="preserve"> esto último</w:t>
      </w:r>
      <w:r w:rsidR="003E43C0">
        <w:rPr>
          <w:rFonts w:ascii="Arial" w:hAnsi="Arial" w:cs="Arial"/>
        </w:rPr>
        <w:t xml:space="preserve"> no alcanzó a realizarse </w:t>
      </w:r>
      <w:r w:rsidR="003D1030">
        <w:rPr>
          <w:rFonts w:ascii="Arial" w:hAnsi="Arial" w:cs="Arial"/>
        </w:rPr>
        <w:t>dejándolo</w:t>
      </w:r>
      <w:r w:rsidR="003E43C0">
        <w:rPr>
          <w:rFonts w:ascii="Arial" w:hAnsi="Arial" w:cs="Arial"/>
        </w:rPr>
        <w:t xml:space="preserve"> </w:t>
      </w:r>
      <w:r w:rsidR="003D1030">
        <w:rPr>
          <w:rFonts w:ascii="Arial" w:hAnsi="Arial" w:cs="Arial"/>
        </w:rPr>
        <w:t>para</w:t>
      </w:r>
      <w:r w:rsidR="003E43C0">
        <w:rPr>
          <w:rFonts w:ascii="Arial" w:hAnsi="Arial" w:cs="Arial"/>
        </w:rPr>
        <w:t xml:space="preserve"> la próxima reunión.</w:t>
      </w:r>
      <w:r w:rsidR="00A152DC">
        <w:rPr>
          <w:rFonts w:ascii="Arial" w:hAnsi="Arial" w:cs="Arial"/>
        </w:rPr>
        <w:t xml:space="preserve"> Queda pendiente de debatir: que los Tutores pertenezcan al Departamento de Divulgación, cuántos Tutores deberán el Curso.</w:t>
      </w:r>
      <w:r w:rsidR="003D1030">
        <w:rPr>
          <w:rFonts w:ascii="Arial" w:hAnsi="Arial" w:cs="Arial"/>
        </w:rPr>
        <w:t xml:space="preserve"> La propuesta del hermano se envía al chat de Divulgación.</w:t>
      </w:r>
    </w:p>
    <w:p w:rsidR="003C5FB9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 w:rsidRPr="003C5FB9">
        <w:rPr>
          <w:rFonts w:ascii="Arial" w:hAnsi="Arial" w:cs="Arial"/>
        </w:rPr>
        <w:t xml:space="preserve">9.6. Continuar con el Plan de Trabajo 2025. </w:t>
      </w:r>
      <w:r w:rsidR="00A152DC">
        <w:rPr>
          <w:rFonts w:ascii="Arial" w:hAnsi="Arial" w:cs="Arial"/>
        </w:rPr>
        <w:t>No alcanzó a tratarse.</w:t>
      </w:r>
    </w:p>
    <w:p w:rsidR="003C5FB9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3C5FB9">
        <w:rPr>
          <w:rFonts w:ascii="Arial" w:hAnsi="Arial" w:cs="Arial"/>
        </w:rPr>
        <w:t>0. E</w:t>
      </w:r>
      <w:r w:rsidR="00A152DC">
        <w:rPr>
          <w:rFonts w:ascii="Arial" w:hAnsi="Arial" w:cs="Arial"/>
        </w:rPr>
        <w:t>n el e</w:t>
      </w:r>
      <w:r w:rsidRPr="003C5FB9">
        <w:rPr>
          <w:rFonts w:ascii="Arial" w:hAnsi="Arial" w:cs="Arial"/>
        </w:rPr>
        <w:t>spacio para realizar los Informes de los Equipos del Departamento de Divulgación de Tseyor</w:t>
      </w:r>
      <w:r w:rsidR="00A152DC">
        <w:rPr>
          <w:rFonts w:ascii="Arial" w:hAnsi="Arial" w:cs="Arial"/>
        </w:rPr>
        <w:t>. Previamente durante el desarrollo de la sesión se informa</w:t>
      </w:r>
      <w:r w:rsidRPr="003C5FB9">
        <w:rPr>
          <w:rFonts w:ascii="Arial" w:hAnsi="Arial" w:cs="Arial"/>
        </w:rPr>
        <w:t xml:space="preserve">: </w:t>
      </w:r>
    </w:p>
    <w:p w:rsidR="00C551F0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 w:rsidRPr="003C5FB9">
        <w:rPr>
          <w:rFonts w:ascii="Arial" w:hAnsi="Arial" w:cs="Arial"/>
        </w:rPr>
        <w:t>10.1.</w:t>
      </w:r>
      <w:r w:rsidR="001550C1">
        <w:rPr>
          <w:rFonts w:ascii="Arial" w:hAnsi="Arial" w:cs="Arial"/>
        </w:rPr>
        <w:t xml:space="preserve"> En el i</w:t>
      </w:r>
      <w:r w:rsidRPr="003C5FB9">
        <w:rPr>
          <w:rFonts w:ascii="Arial" w:hAnsi="Arial" w:cs="Arial"/>
        </w:rPr>
        <w:t>nforme de los Equipos de Post y Divulgación</w:t>
      </w:r>
      <w:r w:rsidR="001550C1">
        <w:rPr>
          <w:rFonts w:ascii="Arial" w:hAnsi="Arial" w:cs="Arial"/>
        </w:rPr>
        <w:t xml:space="preserve"> Gráfica</w:t>
      </w:r>
      <w:r w:rsidR="00351AA5">
        <w:rPr>
          <w:rFonts w:ascii="Arial" w:hAnsi="Arial" w:cs="Arial"/>
        </w:rPr>
        <w:t>, l</w:t>
      </w:r>
      <w:r>
        <w:rPr>
          <w:rFonts w:ascii="Arial" w:hAnsi="Arial" w:cs="Arial"/>
        </w:rPr>
        <w:t xml:space="preserve">a hermana Junto A Ti La Pm </w:t>
      </w:r>
      <w:r w:rsidR="00351AA5">
        <w:rPr>
          <w:rFonts w:ascii="Arial" w:hAnsi="Arial" w:cs="Arial"/>
        </w:rPr>
        <w:t>comunica</w:t>
      </w:r>
      <w:r>
        <w:rPr>
          <w:rFonts w:ascii="Arial" w:hAnsi="Arial" w:cs="Arial"/>
        </w:rPr>
        <w:t xml:space="preserve"> que sólo se reúnen cuando es necesario y que lo que se va elaborando </w:t>
      </w:r>
      <w:r w:rsidR="003D1030">
        <w:rPr>
          <w:rFonts w:ascii="Arial" w:hAnsi="Arial" w:cs="Arial"/>
        </w:rPr>
        <w:t xml:space="preserve">ha de cumplir con los requisitos aprobados previamente, mismos que </w:t>
      </w:r>
      <w:r>
        <w:rPr>
          <w:rFonts w:ascii="Arial" w:hAnsi="Arial" w:cs="Arial"/>
        </w:rPr>
        <w:t>se verifica</w:t>
      </w:r>
      <w:r w:rsidR="003D103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mediante un protocolo ya establecido.</w:t>
      </w:r>
      <w:r w:rsidR="00493C75">
        <w:rPr>
          <w:rFonts w:ascii="Arial" w:hAnsi="Arial" w:cs="Arial"/>
        </w:rPr>
        <w:t xml:space="preserve"> </w:t>
      </w:r>
    </w:p>
    <w:p w:rsidR="003C5FB9" w:rsidRDefault="00493C75" w:rsidP="008956C3">
      <w:pPr>
        <w:pStyle w:val="BodyTex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Después de una retroalimentación se acuerda que los Post acerca de la No Mezcla de Fractales se van a compartir de la manera habitual en que el Equipo lo</w:t>
      </w:r>
      <w:r w:rsidR="007C6F3E">
        <w:rPr>
          <w:rFonts w:ascii="Arial" w:hAnsi="Arial" w:cs="Arial"/>
        </w:rPr>
        <w:t xml:space="preserve"> hace</w:t>
      </w:r>
      <w:r w:rsidR="00C551F0">
        <w:rPr>
          <w:rFonts w:ascii="Arial" w:hAnsi="Arial" w:cs="Arial"/>
        </w:rPr>
        <w:t>,</w:t>
      </w:r>
      <w:r w:rsidR="00B815A2">
        <w:rPr>
          <w:rFonts w:ascii="Arial" w:hAnsi="Arial" w:cs="Arial"/>
        </w:rPr>
        <w:t xml:space="preserve"> </w:t>
      </w:r>
      <w:r w:rsidR="00C551F0">
        <w:rPr>
          <w:rFonts w:ascii="Arial" w:hAnsi="Arial" w:cs="Arial"/>
        </w:rPr>
        <w:t xml:space="preserve">al Foro y </w:t>
      </w:r>
      <w:r w:rsidR="00B815A2">
        <w:rPr>
          <w:rFonts w:ascii="Arial" w:hAnsi="Arial" w:cs="Arial"/>
        </w:rPr>
        <w:t xml:space="preserve">además </w:t>
      </w:r>
      <w:r w:rsidR="00C551F0">
        <w:rPr>
          <w:rFonts w:ascii="Arial" w:hAnsi="Arial" w:cs="Arial"/>
        </w:rPr>
        <w:t>que se estarán integrando en una Carpeta de la página Web.</w:t>
      </w:r>
    </w:p>
    <w:p w:rsidR="001550C1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 w:rsidRPr="003C5FB9">
        <w:rPr>
          <w:rFonts w:ascii="Arial" w:hAnsi="Arial" w:cs="Arial"/>
        </w:rPr>
        <w:t xml:space="preserve">10.2. </w:t>
      </w:r>
      <w:r w:rsidR="001550C1">
        <w:rPr>
          <w:rFonts w:ascii="Arial" w:hAnsi="Arial" w:cs="Arial"/>
        </w:rPr>
        <w:t>Sobre el i</w:t>
      </w:r>
      <w:r w:rsidRPr="003C5FB9">
        <w:rPr>
          <w:rFonts w:ascii="Arial" w:hAnsi="Arial" w:cs="Arial"/>
        </w:rPr>
        <w:t xml:space="preserve">nforme del Equipo Web. </w:t>
      </w:r>
      <w:r w:rsidR="00522DCE">
        <w:rPr>
          <w:rFonts w:ascii="Arial" w:hAnsi="Arial" w:cs="Arial"/>
        </w:rPr>
        <w:t>No hubo.</w:t>
      </w:r>
    </w:p>
    <w:p w:rsidR="001550C1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 w:rsidRPr="003C5FB9">
        <w:rPr>
          <w:rFonts w:ascii="Arial" w:hAnsi="Arial" w:cs="Arial"/>
        </w:rPr>
        <w:t xml:space="preserve">10.3. </w:t>
      </w:r>
      <w:r w:rsidR="001550C1">
        <w:rPr>
          <w:rFonts w:ascii="Arial" w:hAnsi="Arial" w:cs="Arial"/>
        </w:rPr>
        <w:t>En el in</w:t>
      </w:r>
      <w:r w:rsidRPr="003C5FB9">
        <w:rPr>
          <w:rFonts w:ascii="Arial" w:hAnsi="Arial" w:cs="Arial"/>
        </w:rPr>
        <w:t>forme del Equipo de Audios y Videos</w:t>
      </w:r>
      <w:r w:rsidR="001550C1">
        <w:rPr>
          <w:rFonts w:ascii="Arial" w:hAnsi="Arial" w:cs="Arial"/>
        </w:rPr>
        <w:t xml:space="preserve"> se menciona que hay cinco </w:t>
      </w:r>
      <w:r w:rsidRPr="003C5FB9">
        <w:rPr>
          <w:rFonts w:ascii="Arial" w:hAnsi="Arial" w:cs="Arial"/>
        </w:rPr>
        <w:t>Rayos de Luz para el Despertar de la Conciencia</w:t>
      </w:r>
      <w:r w:rsidR="001550C1">
        <w:rPr>
          <w:rFonts w:ascii="Arial" w:hAnsi="Arial" w:cs="Arial"/>
        </w:rPr>
        <w:t xml:space="preserve"> </w:t>
      </w:r>
      <w:r w:rsidR="003D1030">
        <w:rPr>
          <w:rFonts w:ascii="Arial" w:hAnsi="Arial" w:cs="Arial"/>
        </w:rPr>
        <w:t xml:space="preserve">de la hermana Benéfica Amor Pm para </w:t>
      </w:r>
      <w:proofErr w:type="spellStart"/>
      <w:r w:rsidR="003D1030">
        <w:rPr>
          <w:rFonts w:ascii="Arial" w:hAnsi="Arial" w:cs="Arial"/>
        </w:rPr>
        <w:t>VoBo</w:t>
      </w:r>
      <w:proofErr w:type="spellEnd"/>
      <w:r w:rsidR="003D1030">
        <w:rPr>
          <w:rFonts w:ascii="Arial" w:hAnsi="Arial" w:cs="Arial"/>
        </w:rPr>
        <w:t xml:space="preserve"> </w:t>
      </w:r>
      <w:r w:rsidR="001550C1">
        <w:rPr>
          <w:rFonts w:ascii="Arial" w:hAnsi="Arial" w:cs="Arial"/>
        </w:rPr>
        <w:lastRenderedPageBreak/>
        <w:t xml:space="preserve">que se compartieron </w:t>
      </w:r>
      <w:r w:rsidR="003D1030">
        <w:rPr>
          <w:rFonts w:ascii="Arial" w:hAnsi="Arial" w:cs="Arial"/>
        </w:rPr>
        <w:t xml:space="preserve">en </w:t>
      </w:r>
      <w:r w:rsidR="001550C1">
        <w:rPr>
          <w:rFonts w:ascii="Arial" w:hAnsi="Arial" w:cs="Arial"/>
        </w:rPr>
        <w:t>el chat del Departamento para su escucha, siendo Aprobados por Unanimidad de los presentes.</w:t>
      </w:r>
    </w:p>
    <w:p w:rsidR="00847148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 w:rsidRPr="003C5FB9">
        <w:rPr>
          <w:rFonts w:ascii="Arial" w:hAnsi="Arial" w:cs="Arial"/>
        </w:rPr>
        <w:t xml:space="preserve">10.4. </w:t>
      </w:r>
      <w:r w:rsidR="003D1030">
        <w:rPr>
          <w:rFonts w:ascii="Arial" w:hAnsi="Arial" w:cs="Arial"/>
        </w:rPr>
        <w:t>El i</w:t>
      </w:r>
      <w:r w:rsidRPr="003C5FB9">
        <w:rPr>
          <w:rFonts w:ascii="Arial" w:hAnsi="Arial" w:cs="Arial"/>
        </w:rPr>
        <w:t>nforme del Equipo de Documentación y Bibliografía</w:t>
      </w:r>
      <w:r w:rsidR="003D1030">
        <w:rPr>
          <w:rFonts w:ascii="Arial" w:hAnsi="Arial" w:cs="Arial"/>
        </w:rPr>
        <w:t xml:space="preserve"> no se dio.</w:t>
      </w:r>
    </w:p>
    <w:p w:rsidR="00847148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 w:rsidRPr="003C5FB9">
        <w:rPr>
          <w:rFonts w:ascii="Arial" w:hAnsi="Arial" w:cs="Arial"/>
        </w:rPr>
        <w:t xml:space="preserve">11. </w:t>
      </w:r>
      <w:r w:rsidR="00847148">
        <w:rPr>
          <w:rFonts w:ascii="Arial" w:hAnsi="Arial" w:cs="Arial"/>
        </w:rPr>
        <w:t>La l</w:t>
      </w:r>
      <w:r w:rsidRPr="003C5FB9">
        <w:rPr>
          <w:rFonts w:ascii="Arial" w:hAnsi="Arial" w:cs="Arial"/>
        </w:rPr>
        <w:t>ectura de</w:t>
      </w:r>
      <w:r w:rsidR="00847148">
        <w:rPr>
          <w:rFonts w:ascii="Arial" w:hAnsi="Arial" w:cs="Arial"/>
        </w:rPr>
        <w:t>l</w:t>
      </w:r>
      <w:r w:rsidRPr="003C5FB9">
        <w:rPr>
          <w:rFonts w:ascii="Arial" w:hAnsi="Arial" w:cs="Arial"/>
        </w:rPr>
        <w:t xml:space="preserve"> Comunicado. 1226. LAS BUENAS OBRAS SON PARA SER CONTEMPLADAS. RASBEK</w:t>
      </w:r>
      <w:r w:rsidR="00847148">
        <w:rPr>
          <w:rFonts w:ascii="Arial" w:hAnsi="Arial" w:cs="Arial"/>
        </w:rPr>
        <w:t>, no alcanzó a realizarse</w:t>
      </w:r>
      <w:r w:rsidRPr="003C5FB9">
        <w:rPr>
          <w:rFonts w:ascii="Arial" w:hAnsi="Arial" w:cs="Arial"/>
        </w:rPr>
        <w:t xml:space="preserve">. </w:t>
      </w:r>
    </w:p>
    <w:p w:rsidR="003C5FB9" w:rsidRDefault="003C5FB9" w:rsidP="008956C3">
      <w:pPr>
        <w:pStyle w:val="BodyText"/>
        <w:spacing w:after="120"/>
        <w:jc w:val="both"/>
        <w:rPr>
          <w:rFonts w:ascii="Arial" w:hAnsi="Arial" w:cs="Arial"/>
        </w:rPr>
      </w:pPr>
      <w:r w:rsidRPr="003C5FB9">
        <w:rPr>
          <w:rFonts w:ascii="Arial" w:hAnsi="Arial" w:cs="Arial"/>
        </w:rPr>
        <w:t>12. Ruegos y Preguntas.</w:t>
      </w:r>
      <w:r w:rsidR="00847148">
        <w:rPr>
          <w:rFonts w:ascii="Arial" w:hAnsi="Arial" w:cs="Arial"/>
        </w:rPr>
        <w:t xml:space="preserve"> No se llegó a este punto.</w:t>
      </w:r>
    </w:p>
    <w:p w:rsidR="003D1030" w:rsidRDefault="003D1030" w:rsidP="008956C3">
      <w:pPr>
        <w:pStyle w:val="BodyText"/>
        <w:spacing w:after="120"/>
        <w:jc w:val="both"/>
        <w:rPr>
          <w:rFonts w:ascii="Arial" w:hAnsi="Arial" w:cs="Arial"/>
        </w:rPr>
      </w:pPr>
    </w:p>
    <w:p w:rsidR="008956C3" w:rsidRDefault="008956C3" w:rsidP="008956C3">
      <w:pPr>
        <w:tabs>
          <w:tab w:val="left" w:pos="6804"/>
        </w:tabs>
        <w:spacing w:line="278" w:lineRule="auto"/>
        <w:jc w:val="both"/>
        <w:rPr>
          <w:rFonts w:ascii="Arial" w:hAnsi="Arial" w:cs="Arial"/>
          <w:sz w:val="24"/>
          <w:szCs w:val="24"/>
        </w:rPr>
      </w:pPr>
    </w:p>
    <w:p w:rsidR="008956C3" w:rsidRDefault="008956C3" w:rsidP="008956C3">
      <w:pPr>
        <w:tabs>
          <w:tab w:val="left" w:pos="6804"/>
        </w:tabs>
        <w:spacing w:line="278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:rsidR="008956C3" w:rsidRDefault="008956C3" w:rsidP="008956C3">
      <w:pPr>
        <w:pStyle w:val="BodyText"/>
        <w:jc w:val="center"/>
        <w:rPr>
          <w:rFonts w:ascii="Arial" w:hAnsi="Arial" w:cs="Arial"/>
          <w:b/>
          <w:color w:val="004F87"/>
          <w:spacing w:val="-2"/>
        </w:rPr>
      </w:pPr>
      <w:r w:rsidRPr="003E04A8">
        <w:rPr>
          <w:rFonts w:ascii="Arial" w:hAnsi="Arial" w:cs="Arial"/>
          <w:b/>
          <w:color w:val="004F87"/>
          <w:spacing w:val="-2"/>
        </w:rPr>
        <w:t>DEPARTAMENTO DE DIVULGACIÓN</w:t>
      </w:r>
    </w:p>
    <w:p w:rsidR="008956C3" w:rsidRPr="003E04A8" w:rsidRDefault="008956C3" w:rsidP="008956C3">
      <w:pPr>
        <w:pStyle w:val="BodyText"/>
        <w:jc w:val="center"/>
        <w:rPr>
          <w:rFonts w:ascii="Arial" w:hAnsi="Arial" w:cs="Arial"/>
          <w:b/>
          <w:color w:val="004F87"/>
          <w:spacing w:val="-2"/>
        </w:rPr>
      </w:pPr>
    </w:p>
    <w:p w:rsidR="008956C3" w:rsidRPr="003E04A8" w:rsidRDefault="008956C3" w:rsidP="008956C3">
      <w:pPr>
        <w:pStyle w:val="BodyText"/>
        <w:jc w:val="center"/>
        <w:rPr>
          <w:rFonts w:ascii="Arial" w:hAnsi="Arial" w:cs="Arial"/>
          <w:b/>
          <w:color w:val="004F87"/>
          <w:spacing w:val="-2"/>
        </w:rPr>
      </w:pPr>
      <w:r w:rsidRPr="003E04A8">
        <w:rPr>
          <w:rFonts w:ascii="Arial" w:hAnsi="Arial" w:cs="Arial"/>
          <w:b/>
          <w:color w:val="004F87"/>
          <w:spacing w:val="-2"/>
        </w:rPr>
        <w:t xml:space="preserve"> COORDINACIÓN</w:t>
      </w:r>
    </w:p>
    <w:p w:rsidR="00F00F19" w:rsidRDefault="008956C3" w:rsidP="00847148">
      <w:pPr>
        <w:pStyle w:val="BodyText"/>
        <w:jc w:val="center"/>
      </w:pPr>
      <w:r w:rsidRPr="003E04A8">
        <w:rPr>
          <w:rFonts w:ascii="Arial" w:hAnsi="Arial" w:cs="Arial"/>
          <w:b/>
          <w:color w:val="004F87"/>
          <w:spacing w:val="-2"/>
        </w:rPr>
        <w:t>AL NORTE LA PM Y VUELVE PALOMA VUELVE LA PM</w:t>
      </w:r>
    </w:p>
    <w:sectPr w:rsidR="00F00F19" w:rsidSect="003C5FB9">
      <w:pgSz w:w="12240" w:h="15840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3088"/>
    <w:multiLevelType w:val="hybridMultilevel"/>
    <w:tmpl w:val="2A3ED2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207F2"/>
    <w:multiLevelType w:val="hybridMultilevel"/>
    <w:tmpl w:val="D1DEDDF8"/>
    <w:lvl w:ilvl="0" w:tplc="1D8ABA48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6C3"/>
    <w:rsid w:val="001550C1"/>
    <w:rsid w:val="00351AA5"/>
    <w:rsid w:val="003C12FB"/>
    <w:rsid w:val="003C5FB9"/>
    <w:rsid w:val="003D1030"/>
    <w:rsid w:val="003E43C0"/>
    <w:rsid w:val="00493C75"/>
    <w:rsid w:val="00522DCE"/>
    <w:rsid w:val="005C73BF"/>
    <w:rsid w:val="005F6648"/>
    <w:rsid w:val="0071693C"/>
    <w:rsid w:val="007C6F3E"/>
    <w:rsid w:val="00823DFA"/>
    <w:rsid w:val="00847148"/>
    <w:rsid w:val="008956C3"/>
    <w:rsid w:val="008A54C0"/>
    <w:rsid w:val="008D69DD"/>
    <w:rsid w:val="0092016D"/>
    <w:rsid w:val="009702B4"/>
    <w:rsid w:val="00983A01"/>
    <w:rsid w:val="00A152DC"/>
    <w:rsid w:val="00A63BD5"/>
    <w:rsid w:val="00A872C0"/>
    <w:rsid w:val="00AA6CBD"/>
    <w:rsid w:val="00B815A2"/>
    <w:rsid w:val="00BA5F16"/>
    <w:rsid w:val="00C11E2D"/>
    <w:rsid w:val="00C551F0"/>
    <w:rsid w:val="00D1783E"/>
    <w:rsid w:val="00DE5D49"/>
    <w:rsid w:val="00E33C9E"/>
    <w:rsid w:val="00F00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C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6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6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6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6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6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6C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956C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56C3"/>
    <w:rPr>
      <w:rFonts w:ascii="Arial MT" w:eastAsia="Arial MT" w:hAnsi="Arial MT" w:cs="Arial MT"/>
      <w:kern w:val="0"/>
      <w:lang w:val="es-ES"/>
    </w:rPr>
  </w:style>
  <w:style w:type="table" w:styleId="TableGrid">
    <w:name w:val="Table Grid"/>
    <w:basedOn w:val="TableNormal"/>
    <w:uiPriority w:val="39"/>
    <w:rsid w:val="008956C3"/>
    <w:pPr>
      <w:spacing w:after="0" w:line="240" w:lineRule="auto"/>
    </w:pPr>
    <w:rPr>
      <w:kern w:val="0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4C0"/>
    <w:rPr>
      <w:rFonts w:ascii="Tahoma" w:eastAsia="Arial MT" w:hAnsi="Tahoma" w:cs="Tahoma"/>
      <w:kern w:val="0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Angélica García Reyna</dc:creator>
  <cp:lastModifiedBy>Kika</cp:lastModifiedBy>
  <cp:revision>2</cp:revision>
  <dcterms:created xsi:type="dcterms:W3CDTF">2025-04-21T17:59:00Z</dcterms:created>
  <dcterms:modified xsi:type="dcterms:W3CDTF">2025-04-21T17:59:00Z</dcterms:modified>
</cp:coreProperties>
</file>